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7F6" w:rsidRDefault="000F08F3" w:rsidP="002A47F6">
      <w:pPr>
        <w:rPr>
          <w:sz w:val="32"/>
          <w:szCs w:val="32"/>
        </w:rPr>
      </w:pPr>
      <w:r>
        <w:rPr>
          <w:sz w:val="52"/>
          <w:szCs w:val="52"/>
        </w:rPr>
        <w:t xml:space="preserve">ESY Urheiluseminaari, </w:t>
      </w:r>
      <w:r w:rsidR="002A47F6">
        <w:rPr>
          <w:sz w:val="52"/>
          <w:szCs w:val="52"/>
        </w:rPr>
        <w:t>LITOMYSL 2007</w:t>
      </w:r>
    </w:p>
    <w:p w:rsidR="002A47F6" w:rsidRDefault="002A47F6" w:rsidP="002A47F6">
      <w:pPr>
        <w:ind w:left="0" w:firstLine="0"/>
        <w:rPr>
          <w:sz w:val="32"/>
          <w:szCs w:val="32"/>
        </w:rPr>
      </w:pPr>
    </w:p>
    <w:p w:rsidR="002A47F6" w:rsidRDefault="002A47F6" w:rsidP="002A47F6">
      <w:pPr>
        <w:ind w:left="0" w:firstLine="0"/>
        <w:rPr>
          <w:sz w:val="32"/>
          <w:szCs w:val="32"/>
        </w:rPr>
      </w:pPr>
    </w:p>
    <w:p w:rsidR="002A47F6" w:rsidRDefault="002A47F6" w:rsidP="002A47F6">
      <w:pPr>
        <w:ind w:left="0" w:firstLine="0"/>
        <w:rPr>
          <w:sz w:val="32"/>
          <w:szCs w:val="32"/>
        </w:rPr>
      </w:pPr>
    </w:p>
    <w:p w:rsidR="002A47F6" w:rsidRDefault="002A47F6" w:rsidP="002A47F6">
      <w:pPr>
        <w:ind w:left="0" w:firstLine="0"/>
        <w:rPr>
          <w:sz w:val="32"/>
          <w:szCs w:val="32"/>
        </w:rPr>
      </w:pPr>
      <w:proofErr w:type="spellStart"/>
      <w:r>
        <w:rPr>
          <w:sz w:val="32"/>
          <w:szCs w:val="32"/>
        </w:rPr>
        <w:t>Tsekin</w:t>
      </w:r>
      <w:proofErr w:type="spellEnd"/>
      <w:r>
        <w:rPr>
          <w:sz w:val="32"/>
          <w:szCs w:val="32"/>
        </w:rPr>
        <w:t xml:space="preserve"> tasavallan kauniissa maisemissa järjestettiin syyskuun lopulla </w:t>
      </w:r>
      <w:proofErr w:type="spellStart"/>
      <w:r>
        <w:rPr>
          <w:sz w:val="32"/>
          <w:szCs w:val="32"/>
        </w:rPr>
        <w:t>ESY:n</w:t>
      </w:r>
      <w:proofErr w:type="spellEnd"/>
      <w:r>
        <w:rPr>
          <w:sz w:val="32"/>
          <w:szCs w:val="32"/>
        </w:rPr>
        <w:t xml:space="preserve"> urheiluseminaari, joka kokosi yhteen NMKY:n urheiluvaikuttajia ympäri Eurooppaa. Edustettuina olivat Norja, Ruotsi, Tanska, Suomi ja Saksa. Suomesta matkaan l</w:t>
      </w:r>
      <w:r w:rsidR="005002B3">
        <w:rPr>
          <w:sz w:val="32"/>
          <w:szCs w:val="32"/>
        </w:rPr>
        <w:t>ä</w:t>
      </w:r>
      <w:r>
        <w:rPr>
          <w:sz w:val="32"/>
          <w:szCs w:val="32"/>
        </w:rPr>
        <w:t>hti kahdeksan hengen delegaatio, yhdistävänä tekijänä kaikilla rakkaus Namikalaiseen urheiluun ja palo kehittyä.</w:t>
      </w:r>
      <w:r w:rsidR="0028754E">
        <w:rPr>
          <w:sz w:val="32"/>
          <w:szCs w:val="32"/>
        </w:rPr>
        <w:t xml:space="preserve"> Tamperetta edustivat Soinnut sek</w:t>
      </w:r>
      <w:r w:rsidR="005002B3">
        <w:rPr>
          <w:sz w:val="32"/>
          <w:szCs w:val="32"/>
        </w:rPr>
        <w:t>ä</w:t>
      </w:r>
      <w:r w:rsidR="0028754E">
        <w:rPr>
          <w:sz w:val="32"/>
          <w:szCs w:val="32"/>
        </w:rPr>
        <w:t xml:space="preserve"> Koripallon lipunkantajat</w:t>
      </w:r>
      <w:r>
        <w:rPr>
          <w:sz w:val="32"/>
          <w:szCs w:val="32"/>
        </w:rPr>
        <w:t xml:space="preserve"> Roope Korhonen ja Heikki Myllymäki. </w:t>
      </w:r>
    </w:p>
    <w:p w:rsidR="002A47F6" w:rsidRDefault="002A47F6" w:rsidP="002A47F6">
      <w:pPr>
        <w:ind w:left="0" w:firstLine="0"/>
        <w:rPr>
          <w:sz w:val="32"/>
          <w:szCs w:val="32"/>
        </w:rPr>
      </w:pPr>
      <w:r>
        <w:rPr>
          <w:sz w:val="32"/>
          <w:szCs w:val="32"/>
        </w:rPr>
        <w:tab/>
        <w:t xml:space="preserve">Matkaan lähdettiin odottavin mielin. Kumpikaan allekirjoittaneista ei aiemmin ollut vieraillut </w:t>
      </w:r>
      <w:proofErr w:type="spellStart"/>
      <w:r>
        <w:rPr>
          <w:sz w:val="32"/>
          <w:szCs w:val="32"/>
        </w:rPr>
        <w:t>Tsekeissä</w:t>
      </w:r>
      <w:proofErr w:type="spellEnd"/>
      <w:r>
        <w:rPr>
          <w:sz w:val="32"/>
          <w:szCs w:val="32"/>
        </w:rPr>
        <w:t>. Tampereelta matkaan lähdettiin bussilla Helsinki-Vantaalle, j</w:t>
      </w:r>
      <w:r w:rsidR="00346BF1">
        <w:rPr>
          <w:sz w:val="32"/>
          <w:szCs w:val="32"/>
        </w:rPr>
        <w:t>ossa seuraamme liittyivät Marja-Riitta Typpi</w:t>
      </w:r>
      <w:r>
        <w:rPr>
          <w:sz w:val="32"/>
          <w:szCs w:val="32"/>
        </w:rPr>
        <w:t xml:space="preserve"> Vantaan </w:t>
      </w:r>
      <w:proofErr w:type="spellStart"/>
      <w:r>
        <w:rPr>
          <w:sz w:val="32"/>
          <w:szCs w:val="32"/>
        </w:rPr>
        <w:t>NMKY:sta</w:t>
      </w:r>
      <w:proofErr w:type="spellEnd"/>
      <w:r>
        <w:rPr>
          <w:sz w:val="32"/>
          <w:szCs w:val="32"/>
        </w:rPr>
        <w:t xml:space="preserve"> sekä </w:t>
      </w:r>
      <w:r w:rsidR="001F72E4">
        <w:rPr>
          <w:sz w:val="32"/>
          <w:szCs w:val="32"/>
        </w:rPr>
        <w:t>uusi Suomen NMKY:n urheiluliiton</w:t>
      </w:r>
      <w:r>
        <w:rPr>
          <w:sz w:val="32"/>
          <w:szCs w:val="32"/>
        </w:rPr>
        <w:t xml:space="preserve"> toiminnanjohtaja Timo Sinervo.</w:t>
      </w:r>
    </w:p>
    <w:p w:rsidR="002A47F6" w:rsidRDefault="002A47F6" w:rsidP="002A47F6">
      <w:pPr>
        <w:ind w:left="0" w:firstLine="1304"/>
        <w:rPr>
          <w:sz w:val="32"/>
          <w:szCs w:val="32"/>
        </w:rPr>
      </w:pPr>
      <w:r>
        <w:rPr>
          <w:sz w:val="32"/>
          <w:szCs w:val="32"/>
        </w:rPr>
        <w:t xml:space="preserve">Helsingistä lensimme Prahaan, josta matkamme jatkui taksille kohti </w:t>
      </w:r>
      <w:proofErr w:type="spellStart"/>
      <w:r>
        <w:rPr>
          <w:sz w:val="32"/>
          <w:szCs w:val="32"/>
        </w:rPr>
        <w:t>Litomyslia</w:t>
      </w:r>
      <w:proofErr w:type="spellEnd"/>
      <w:r>
        <w:rPr>
          <w:sz w:val="32"/>
          <w:szCs w:val="32"/>
        </w:rPr>
        <w:t xml:space="preserve">. </w:t>
      </w:r>
      <w:proofErr w:type="spellStart"/>
      <w:r>
        <w:rPr>
          <w:sz w:val="32"/>
          <w:szCs w:val="32"/>
        </w:rPr>
        <w:t>Litomyslin</w:t>
      </w:r>
      <w:proofErr w:type="spellEnd"/>
      <w:r>
        <w:rPr>
          <w:sz w:val="32"/>
          <w:szCs w:val="32"/>
        </w:rPr>
        <w:t xml:space="preserve"> kaupunki on todella kaunis ja ylitsepursuavan täynnä maa</w:t>
      </w:r>
      <w:r w:rsidR="00346BF1">
        <w:rPr>
          <w:sz w:val="32"/>
          <w:szCs w:val="32"/>
        </w:rPr>
        <w:t>lauksellisen kaunista kulttuuri</w:t>
      </w:r>
      <w:r>
        <w:rPr>
          <w:sz w:val="32"/>
          <w:szCs w:val="32"/>
        </w:rPr>
        <w:t>perintöä. Puitteet seminaarille olivat huikeat. NMKY:n koulutuskeskus on rakennuttu vanhaan keskiaikaiseen olutpanimoon. Rakennus on täysin kunnostettu yhdistelmäksi vanhaa ja uutta. Olimme kuulleet koulutuskeskuksen olevan hieno, mutta keskiaikainen ilmapiiri ja huikeat tilat pysäyttivät silti ensikertalaisin ihailemaan ainutlaatuista miljöötä.</w:t>
      </w:r>
    </w:p>
    <w:p w:rsidR="002A47F6" w:rsidRDefault="002A47F6" w:rsidP="002A47F6">
      <w:pPr>
        <w:ind w:left="0" w:firstLine="0"/>
        <w:rPr>
          <w:sz w:val="32"/>
          <w:szCs w:val="32"/>
        </w:rPr>
      </w:pPr>
      <w:r>
        <w:rPr>
          <w:sz w:val="32"/>
          <w:szCs w:val="32"/>
        </w:rPr>
        <w:tab/>
        <w:t>Itse seminaari polkaistiin käyntiin saapumistamme seuraavana aamuna. Kaikki osallistujat esittelivät itsensä ja tehtävänsä NMKY:ss</w:t>
      </w:r>
      <w:r w:rsidR="005002B3">
        <w:rPr>
          <w:sz w:val="32"/>
          <w:szCs w:val="32"/>
        </w:rPr>
        <w:t>ä</w:t>
      </w:r>
      <w:r>
        <w:rPr>
          <w:sz w:val="32"/>
          <w:szCs w:val="32"/>
        </w:rPr>
        <w:t>. Seminaarin ohjelmassa yhd</w:t>
      </w:r>
      <w:r w:rsidR="0028754E">
        <w:rPr>
          <w:sz w:val="32"/>
          <w:szCs w:val="32"/>
        </w:rPr>
        <w:t>istyivät keskustelu ja ideoiden</w:t>
      </w:r>
      <w:r>
        <w:rPr>
          <w:sz w:val="32"/>
          <w:szCs w:val="32"/>
        </w:rPr>
        <w:t xml:space="preserve">vaihto sekä urheiluteeman mukainen liikuntakoulutus. Lajeina mm, </w:t>
      </w:r>
      <w:proofErr w:type="spellStart"/>
      <w:r w:rsidR="00346BF1">
        <w:rPr>
          <w:sz w:val="32"/>
          <w:szCs w:val="32"/>
        </w:rPr>
        <w:t>futsal</w:t>
      </w:r>
      <w:proofErr w:type="spellEnd"/>
      <w:r w:rsidR="00346BF1">
        <w:rPr>
          <w:sz w:val="32"/>
          <w:szCs w:val="32"/>
        </w:rPr>
        <w:t xml:space="preserve">, salibandy ja </w:t>
      </w:r>
      <w:proofErr w:type="spellStart"/>
      <w:r w:rsidR="00346BF1">
        <w:rPr>
          <w:sz w:val="32"/>
          <w:szCs w:val="32"/>
        </w:rPr>
        <w:t>ultimate</w:t>
      </w:r>
      <w:proofErr w:type="spellEnd"/>
      <w:r w:rsidR="00346BF1">
        <w:rPr>
          <w:sz w:val="32"/>
          <w:szCs w:val="32"/>
        </w:rPr>
        <w:t>,</w:t>
      </w:r>
      <w:r>
        <w:rPr>
          <w:sz w:val="32"/>
          <w:szCs w:val="32"/>
        </w:rPr>
        <w:t xml:space="preserve"> </w:t>
      </w:r>
      <w:r w:rsidR="00346BF1">
        <w:rPr>
          <w:sz w:val="32"/>
          <w:szCs w:val="32"/>
        </w:rPr>
        <w:t>u</w:t>
      </w:r>
      <w:r>
        <w:rPr>
          <w:sz w:val="32"/>
          <w:szCs w:val="32"/>
        </w:rPr>
        <w:t xml:space="preserve">nohtamatta Markku Soinnun luentoa erilaisista ihmistyypeistä. </w:t>
      </w:r>
    </w:p>
    <w:p w:rsidR="002A47F6" w:rsidRDefault="002A47F6" w:rsidP="002A47F6">
      <w:pPr>
        <w:ind w:left="0" w:firstLine="0"/>
        <w:rPr>
          <w:sz w:val="32"/>
          <w:szCs w:val="32"/>
        </w:rPr>
      </w:pPr>
      <w:r>
        <w:rPr>
          <w:sz w:val="32"/>
          <w:szCs w:val="32"/>
        </w:rPr>
        <w:t>Seminaarin parasta antia oli</w:t>
      </w:r>
      <w:r w:rsidR="0028754E">
        <w:rPr>
          <w:sz w:val="32"/>
          <w:szCs w:val="32"/>
        </w:rPr>
        <w:t>vat</w:t>
      </w:r>
      <w:r>
        <w:rPr>
          <w:sz w:val="32"/>
          <w:szCs w:val="32"/>
        </w:rPr>
        <w:t xml:space="preserve"> kuitenkin ehdottomasti keskustelut muiden maiden jäsenten kanssa, kaikilla oli paljon hyviä ideoita. Oli myös mielenkiintoista huomata, kuinka paljon samankaltaisia ideoita eri maiden välillä oli. Kaikki seminaariin osallistuneet olivat yksimielisiä siitä, että kansainvälisiä kontakteja tulisi käyttää paremmin hyödyksi, </w:t>
      </w:r>
      <w:r>
        <w:rPr>
          <w:sz w:val="32"/>
          <w:szCs w:val="32"/>
        </w:rPr>
        <w:lastRenderedPageBreak/>
        <w:t xml:space="preserve">mahdollisuuksiahan NMKY tarjoaa todella runsaasti. Lisäksi kaikki harmittelivat Etelä-Euroopan maiden </w:t>
      </w:r>
      <w:proofErr w:type="spellStart"/>
      <w:r w:rsidR="0028754E">
        <w:rPr>
          <w:sz w:val="32"/>
          <w:szCs w:val="32"/>
        </w:rPr>
        <w:t>N</w:t>
      </w:r>
      <w:r>
        <w:rPr>
          <w:sz w:val="32"/>
          <w:szCs w:val="32"/>
        </w:rPr>
        <w:t>amikoiden</w:t>
      </w:r>
      <w:proofErr w:type="spellEnd"/>
      <w:r>
        <w:rPr>
          <w:sz w:val="32"/>
          <w:szCs w:val="32"/>
        </w:rPr>
        <w:t xml:space="preserve"> poissaoloa. Toivottava</w:t>
      </w:r>
      <w:r w:rsidR="000F08F3">
        <w:rPr>
          <w:sz w:val="32"/>
          <w:szCs w:val="32"/>
        </w:rPr>
        <w:t>sti tulevina vuosina osanottaja</w:t>
      </w:r>
      <w:r>
        <w:rPr>
          <w:sz w:val="32"/>
          <w:szCs w:val="32"/>
        </w:rPr>
        <w:t xml:space="preserve">kuntaa saadaan laajennettua, jotta keskusteluihin saadaan vielä enemmän erilaisia mielipiteitä. </w:t>
      </w:r>
    </w:p>
    <w:p w:rsidR="002A47F6" w:rsidRDefault="002A47F6" w:rsidP="002A47F6">
      <w:pPr>
        <w:ind w:left="0" w:firstLine="0"/>
        <w:rPr>
          <w:sz w:val="32"/>
          <w:szCs w:val="32"/>
        </w:rPr>
      </w:pPr>
      <w:r>
        <w:tab/>
      </w:r>
      <w:r w:rsidR="00346BF1">
        <w:rPr>
          <w:sz w:val="32"/>
          <w:szCs w:val="32"/>
        </w:rPr>
        <w:t>Yhteenvetona voisi sanoa, että vaikka tiesimme NMKY:n kansainvälisistä mahdollisuuksista jo ennen matkaa, avautui</w:t>
      </w:r>
      <w:r w:rsidR="0028754E">
        <w:rPr>
          <w:sz w:val="32"/>
          <w:szCs w:val="32"/>
        </w:rPr>
        <w:t xml:space="preserve">vat matkan aikana </w:t>
      </w:r>
      <w:proofErr w:type="gramStart"/>
      <w:r w:rsidR="0028754E">
        <w:rPr>
          <w:sz w:val="32"/>
          <w:szCs w:val="32"/>
        </w:rPr>
        <w:t>meille  NMKY</w:t>
      </w:r>
      <w:proofErr w:type="gramEnd"/>
      <w:r w:rsidR="0028754E">
        <w:rPr>
          <w:sz w:val="32"/>
          <w:szCs w:val="32"/>
        </w:rPr>
        <w:t>:n</w:t>
      </w:r>
      <w:r w:rsidR="00346BF1">
        <w:rPr>
          <w:sz w:val="32"/>
          <w:szCs w:val="32"/>
        </w:rPr>
        <w:t xml:space="preserve"> </w:t>
      </w:r>
      <w:r w:rsidR="0028754E">
        <w:rPr>
          <w:sz w:val="32"/>
          <w:szCs w:val="32"/>
        </w:rPr>
        <w:t>l</w:t>
      </w:r>
      <w:r w:rsidR="005002B3">
        <w:rPr>
          <w:sz w:val="32"/>
          <w:szCs w:val="32"/>
        </w:rPr>
        <w:t>ä</w:t>
      </w:r>
      <w:r w:rsidR="0028754E">
        <w:rPr>
          <w:sz w:val="32"/>
          <w:szCs w:val="32"/>
        </w:rPr>
        <w:t>hes rajattomat mahdollisuudet</w:t>
      </w:r>
      <w:r w:rsidR="00346BF1">
        <w:rPr>
          <w:sz w:val="32"/>
          <w:szCs w:val="32"/>
        </w:rPr>
        <w:t xml:space="preserve"> kansainväliseen </w:t>
      </w:r>
      <w:r w:rsidR="0028754E">
        <w:rPr>
          <w:sz w:val="32"/>
          <w:szCs w:val="32"/>
        </w:rPr>
        <w:t>toimintaan</w:t>
      </w:r>
      <w:r w:rsidR="00346BF1">
        <w:rPr>
          <w:sz w:val="32"/>
          <w:szCs w:val="32"/>
        </w:rPr>
        <w:t>. Nyt sitä täytyy ruveta käyttämään aktiivisemmin hyväksi. Jo ensi vuonna kaikille namikalaisille tarjotaan mahdollisuus osallistua Prahassa elokuun alussa järjestettävään suurtapahtumaan, jonne odotetaan kymmentätuhatta namikalaista maailmanlaajuisesti. Toivottavasti myös sinä olet näiden kymmenentuhannen ihmisen joukossa, me olemme!</w:t>
      </w:r>
    </w:p>
    <w:p w:rsidR="00346BF1" w:rsidRDefault="00346BF1" w:rsidP="002A47F6">
      <w:pPr>
        <w:ind w:left="0" w:firstLine="0"/>
        <w:rPr>
          <w:sz w:val="32"/>
          <w:szCs w:val="32"/>
        </w:rPr>
      </w:pPr>
    </w:p>
    <w:p w:rsidR="00346BF1" w:rsidRDefault="00346BF1" w:rsidP="00346BF1">
      <w:pPr>
        <w:ind w:left="0" w:firstLine="1304"/>
        <w:rPr>
          <w:sz w:val="32"/>
          <w:szCs w:val="32"/>
        </w:rPr>
      </w:pPr>
    </w:p>
    <w:p w:rsidR="00346BF1" w:rsidRDefault="00346BF1" w:rsidP="00346BF1">
      <w:pPr>
        <w:ind w:left="0" w:firstLine="1304"/>
        <w:rPr>
          <w:sz w:val="32"/>
          <w:szCs w:val="32"/>
        </w:rPr>
      </w:pPr>
      <w:r>
        <w:rPr>
          <w:sz w:val="32"/>
          <w:szCs w:val="32"/>
        </w:rPr>
        <w:t>Roope Korhonen</w:t>
      </w:r>
      <w:r>
        <w:rPr>
          <w:sz w:val="32"/>
          <w:szCs w:val="32"/>
        </w:rPr>
        <w:tab/>
      </w:r>
      <w:r>
        <w:rPr>
          <w:sz w:val="32"/>
          <w:szCs w:val="32"/>
        </w:rPr>
        <w:tab/>
        <w:t>Heikki Myllymäki</w:t>
      </w:r>
    </w:p>
    <w:p w:rsidR="00346BF1" w:rsidRDefault="00346BF1" w:rsidP="00346BF1">
      <w:pPr>
        <w:ind w:left="0" w:firstLine="0"/>
        <w:rPr>
          <w:sz w:val="32"/>
          <w:szCs w:val="32"/>
        </w:rPr>
      </w:pPr>
    </w:p>
    <w:p w:rsidR="00346BF1" w:rsidRDefault="00346BF1" w:rsidP="00346BF1">
      <w:pPr>
        <w:ind w:left="0" w:firstLine="0"/>
        <w:rPr>
          <w:sz w:val="32"/>
          <w:szCs w:val="32"/>
        </w:rPr>
      </w:pPr>
    </w:p>
    <w:p w:rsidR="000F08F3" w:rsidRPr="000F08F3" w:rsidRDefault="000F08F3" w:rsidP="00346BF1">
      <w:pPr>
        <w:ind w:left="0" w:firstLine="0"/>
        <w:rPr>
          <w:sz w:val="32"/>
          <w:szCs w:val="32"/>
        </w:rPr>
      </w:pPr>
    </w:p>
    <w:p w:rsidR="00346BF1" w:rsidRDefault="00346BF1" w:rsidP="00346BF1">
      <w:pPr>
        <w:ind w:left="0" w:firstLine="0"/>
        <w:rPr>
          <w:sz w:val="32"/>
          <w:szCs w:val="32"/>
        </w:rPr>
      </w:pPr>
    </w:p>
    <w:p w:rsidR="000F08F3" w:rsidRDefault="000F08F3" w:rsidP="00346BF1">
      <w:pPr>
        <w:ind w:left="0" w:firstLine="0"/>
        <w:rPr>
          <w:sz w:val="32"/>
          <w:szCs w:val="32"/>
        </w:rPr>
      </w:pPr>
    </w:p>
    <w:p w:rsidR="000F08F3" w:rsidRDefault="0028754E" w:rsidP="00346BF1">
      <w:pPr>
        <w:ind w:left="0" w:firstLine="0"/>
        <w:rPr>
          <w:sz w:val="32"/>
          <w:szCs w:val="32"/>
        </w:rPr>
      </w:pPr>
      <w:r>
        <w:rPr>
          <w:noProof/>
          <w:sz w:val="32"/>
          <w:szCs w:val="32"/>
        </w:rPr>
        <w:lastRenderedPageBreak/>
        <w:drawing>
          <wp:inline distT="0" distB="0" distL="0" distR="0">
            <wp:extent cx="6108700" cy="4584700"/>
            <wp:effectExtent l="19050" t="0" r="6350" b="0"/>
            <wp:docPr id="1" name="Kuva 1" descr="IM0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000057"/>
                    <pic:cNvPicPr>
                      <a:picLocks noChangeAspect="1" noChangeArrowheads="1"/>
                    </pic:cNvPicPr>
                  </pic:nvPicPr>
                  <pic:blipFill>
                    <a:blip r:embed="rId4"/>
                    <a:srcRect/>
                    <a:stretch>
                      <a:fillRect/>
                    </a:stretch>
                  </pic:blipFill>
                  <pic:spPr bwMode="auto">
                    <a:xfrm>
                      <a:off x="0" y="0"/>
                      <a:ext cx="6108700" cy="4584700"/>
                    </a:xfrm>
                    <a:prstGeom prst="rect">
                      <a:avLst/>
                    </a:prstGeom>
                    <a:noFill/>
                    <a:ln w="9525">
                      <a:noFill/>
                      <a:miter lim="800000"/>
                      <a:headEnd/>
                      <a:tailEnd/>
                    </a:ln>
                  </pic:spPr>
                </pic:pic>
              </a:graphicData>
            </a:graphic>
          </wp:inline>
        </w:drawing>
      </w:r>
    </w:p>
    <w:p w:rsidR="000F08F3" w:rsidRDefault="000F08F3" w:rsidP="00346BF1">
      <w:pPr>
        <w:ind w:left="0" w:firstLine="0"/>
        <w:rPr>
          <w:sz w:val="32"/>
          <w:szCs w:val="32"/>
        </w:rPr>
      </w:pPr>
    </w:p>
    <w:p w:rsidR="000F08F3" w:rsidRPr="002A47F6" w:rsidRDefault="000F08F3" w:rsidP="00346BF1">
      <w:pPr>
        <w:ind w:left="0" w:firstLine="0"/>
        <w:rPr>
          <w:sz w:val="32"/>
          <w:szCs w:val="32"/>
        </w:rPr>
      </w:pPr>
    </w:p>
    <w:sectPr w:rsidR="000F08F3" w:rsidRPr="002A47F6" w:rsidSect="0044159B">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noPunctuationKerning/>
  <w:characterSpacingControl w:val="doNotCompress"/>
  <w:compat/>
  <w:rsids>
    <w:rsidRoot w:val="002A47F6"/>
    <w:rsid w:val="000F08F3"/>
    <w:rsid w:val="001F72E4"/>
    <w:rsid w:val="0028754E"/>
    <w:rsid w:val="002A47F6"/>
    <w:rsid w:val="00346BF1"/>
    <w:rsid w:val="0044159B"/>
    <w:rsid w:val="005002B3"/>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A47F6"/>
    <w:pPr>
      <w:spacing w:line="379" w:lineRule="atLeast"/>
      <w:ind w:left="1514" w:right="119" w:hanging="357"/>
    </w:pPr>
    <w:rPr>
      <w:rFonts w:ascii="Calibri" w:hAnsi="Calibri"/>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5002B3"/>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002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474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314</Words>
  <Characters>2546</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LITOMYSL 2007</vt:lpstr>
    </vt:vector>
  </TitlesOfParts>
  <Company>Hewlett-Packard</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LITOMYSL 2007</dc:title>
  <dc:creator>Myllymaki</dc:creator>
  <cp:lastModifiedBy>Timo Sinervo</cp:lastModifiedBy>
  <cp:revision>2</cp:revision>
  <dcterms:created xsi:type="dcterms:W3CDTF">2007-10-31T07:54:00Z</dcterms:created>
  <dcterms:modified xsi:type="dcterms:W3CDTF">2007-10-31T07:54:00Z</dcterms:modified>
</cp:coreProperties>
</file>